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22" w:rsidRPr="00575E17" w:rsidRDefault="003E1922" w:rsidP="003E19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5E17">
        <w:rPr>
          <w:rFonts w:ascii="Times New Roman" w:eastAsia="Times New Roman" w:hAnsi="Times New Roman" w:cs="Times New Roman"/>
          <w:b/>
          <w:sz w:val="32"/>
          <w:szCs w:val="32"/>
        </w:rPr>
        <w:t xml:space="preserve">Пищевые продукты, которые не допускаются использовать в питании детей в </w:t>
      </w:r>
      <w:proofErr w:type="gramStart"/>
      <w:r w:rsidRPr="00575E17">
        <w:rPr>
          <w:rFonts w:ascii="Times New Roman" w:eastAsia="Times New Roman" w:hAnsi="Times New Roman" w:cs="Times New Roman"/>
          <w:b/>
          <w:sz w:val="32"/>
          <w:szCs w:val="32"/>
        </w:rPr>
        <w:t>дошкольный</w:t>
      </w:r>
      <w:proofErr w:type="gramEnd"/>
      <w:r w:rsidRPr="00575E17">
        <w:rPr>
          <w:rFonts w:ascii="Times New Roman" w:eastAsia="Times New Roman" w:hAnsi="Times New Roman" w:cs="Times New Roman"/>
          <w:b/>
          <w:sz w:val="32"/>
          <w:szCs w:val="32"/>
        </w:rPr>
        <w:t xml:space="preserve"> организациях</w:t>
      </w:r>
    </w:p>
    <w:p w:rsidR="003E1922" w:rsidRPr="00575E17" w:rsidRDefault="003E1922" w:rsidP="003E1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В целях предотвращения возникновения и распространения инфекционных и массовых неинфекционных заболеваний (отравлений) в дошкольных организациях не допускается использовать: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субпродуктов, кроме печени, языка, сердца;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непотрошеной птицы;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мяса диких животных;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мясо и субпродукты замороженные, со сроком годности более 6 месяцев;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мясо птицы замороженное;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мясо птицы механической обвалки и коллагенсодержащее сырье из мяса птицы;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мясо третьей и четвертой категории;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мясо с массовой долей костей, жировой и соединительной ткани свыше 20%;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зельцев, изделий из мясной </w:t>
      </w:r>
      <w:proofErr w:type="spellStart"/>
      <w:r w:rsidRPr="00575E17">
        <w:rPr>
          <w:rFonts w:ascii="Times New Roman" w:eastAsia="Times New Roman" w:hAnsi="Times New Roman" w:cs="Times New Roman"/>
          <w:sz w:val="24"/>
          <w:szCs w:val="24"/>
        </w:rPr>
        <w:t>обрези</w:t>
      </w:r>
      <w:proofErr w:type="spellEnd"/>
      <w:r w:rsidRPr="00575E17">
        <w:rPr>
          <w:rFonts w:ascii="Times New Roman" w:eastAsia="Times New Roman" w:hAnsi="Times New Roman" w:cs="Times New Roman"/>
          <w:sz w:val="24"/>
          <w:szCs w:val="24"/>
        </w:rPr>
        <w:t>, диафрагмы; рулетов из мякоти голов, кровяных и ливерных колбас;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кулинарных жиров, свиного или бараньего сала, маргарина и других </w:t>
      </w:r>
      <w:proofErr w:type="spellStart"/>
      <w:r w:rsidRPr="00575E17">
        <w:rPr>
          <w:rFonts w:ascii="Times New Roman" w:eastAsia="Times New Roman" w:hAnsi="Times New Roman" w:cs="Times New Roman"/>
          <w:sz w:val="24"/>
          <w:szCs w:val="24"/>
        </w:rPr>
        <w:t>гидрогенизированных</w:t>
      </w:r>
      <w:proofErr w:type="spellEnd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жиров;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яиц и мяса водоплавающих птиц;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яиц с загрязненной скорлупой, с насечкой, «тек», «бой», а также яиц из хозяйств, неблагополучных по сальмонеллезам;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консервов с нарушением герметичности банок, </w:t>
      </w:r>
      <w:proofErr w:type="spellStart"/>
      <w:r w:rsidRPr="00575E17">
        <w:rPr>
          <w:rFonts w:ascii="Times New Roman" w:eastAsia="Times New Roman" w:hAnsi="Times New Roman" w:cs="Times New Roman"/>
          <w:sz w:val="24"/>
          <w:szCs w:val="24"/>
        </w:rPr>
        <w:t>бомбажных</w:t>
      </w:r>
      <w:proofErr w:type="spellEnd"/>
      <w:r w:rsidRPr="00575E17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575E17">
        <w:rPr>
          <w:rFonts w:ascii="Times New Roman" w:eastAsia="Times New Roman" w:hAnsi="Times New Roman" w:cs="Times New Roman"/>
          <w:sz w:val="24"/>
          <w:szCs w:val="24"/>
        </w:rPr>
        <w:t>хлопуш</w:t>
      </w:r>
      <w:proofErr w:type="spellEnd"/>
      <w:r w:rsidRPr="00575E17">
        <w:rPr>
          <w:rFonts w:ascii="Times New Roman" w:eastAsia="Times New Roman" w:hAnsi="Times New Roman" w:cs="Times New Roman"/>
          <w:sz w:val="24"/>
          <w:szCs w:val="24"/>
        </w:rPr>
        <w:t>», банок с ржавчиной, деформированных, без этикеток;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крупы, мука, сухофруктов и других продуктов, загрязненных различными примесями или зараженных амбарными вредителями;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любых пищевых продуктов домашнего (не промышленного) изготовления, а также принесенных из дома и не имеющих документов, подтверждающих их качество и безопасность (в том числе при организации праздничных мероприятий, праздновании дней рождения и т.п.);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кремовых кондитерских изделий (пирожных и тортов) и кремов;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творога из не пастеризованного молока, фляжного творога, фляжной сметаны без термической обработки;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простокваши «</w:t>
      </w:r>
      <w:proofErr w:type="spellStart"/>
      <w:r w:rsidRPr="00575E17">
        <w:rPr>
          <w:rFonts w:ascii="Times New Roman" w:eastAsia="Times New Roman" w:hAnsi="Times New Roman" w:cs="Times New Roman"/>
          <w:sz w:val="24"/>
          <w:szCs w:val="24"/>
        </w:rPr>
        <w:t>самокваса</w:t>
      </w:r>
      <w:proofErr w:type="spellEnd"/>
      <w:r w:rsidRPr="00575E1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грибов и продуктов (кулинарных изделий), из них приготовленных;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кваса, газированных напитков;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молока и молочных продуктов из хозяйств, неблагополучных по заболеваемости сельскохозяйственных животных, а также не прошедших первичную обработку и пастеризацию;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сырокопченых, </w:t>
      </w:r>
      <w:proofErr w:type="spellStart"/>
      <w:r w:rsidRPr="00575E17">
        <w:rPr>
          <w:rFonts w:ascii="Times New Roman" w:eastAsia="Times New Roman" w:hAnsi="Times New Roman" w:cs="Times New Roman"/>
          <w:sz w:val="24"/>
          <w:szCs w:val="24"/>
        </w:rPr>
        <w:t>полукопченых</w:t>
      </w:r>
      <w:proofErr w:type="spellEnd"/>
      <w:r w:rsidRPr="00575E17">
        <w:rPr>
          <w:rFonts w:ascii="Times New Roman" w:eastAsia="Times New Roman" w:hAnsi="Times New Roman" w:cs="Times New Roman"/>
          <w:sz w:val="24"/>
          <w:szCs w:val="24"/>
        </w:rPr>
        <w:t>, подкопченных мясных гастрономических изделий и колбас;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блюд, изготовленных из мяса, птицы, рыбы, не прошедших тепловую обработку, кроме соленой рыбы (сельдь, семга, форель);</w:t>
      </w:r>
      <w:proofErr w:type="gramEnd"/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бульонов, приготовленных на основе костей;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жареных в жире (во фритюре) пищевых продуктов и изделий, чипсов;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уксуса, горчицы, хрена, перца острого (красного, черного, белого) и других острых (жгучих) приправ и содержащих их пищевых продуктов;</w:t>
      </w:r>
      <w:proofErr w:type="gramEnd"/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острых соусов, кетчупов, майонезов и майонезных соусов, маринованных овощей и фруктов (огурцы, томаты, сливы, яблоки) и других продуктов, консервированных с уксусом;</w:t>
      </w:r>
      <w:proofErr w:type="gramEnd"/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кофе натурального;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ядра абрикосовой косточки, арахиса;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lastRenderedPageBreak/>
        <w:t>молочных продуктов, творожных сырков и мороженого с использованием растительных жиров;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кумыса и других кисломолочных продуктов с содержанием этанола (более 0,5%);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карамели, в том числе леденцовой;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первых и вторых блюд 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основе сухих пищевых концентратов быстрого приготовления;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продуктов, содержащих в своем составе синтетические </w:t>
      </w:r>
      <w:proofErr w:type="spellStart"/>
      <w:r w:rsidRPr="00575E17">
        <w:rPr>
          <w:rFonts w:ascii="Times New Roman" w:eastAsia="Times New Roman" w:hAnsi="Times New Roman" w:cs="Times New Roman"/>
          <w:sz w:val="24"/>
          <w:szCs w:val="24"/>
        </w:rPr>
        <w:t>ароматизаторы</w:t>
      </w:r>
      <w:proofErr w:type="spellEnd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и красители;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сливочное масло жирностью ниже 72%;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продуктов, в том числе кондитерских изделий, содержащих алкоголь;</w:t>
      </w:r>
    </w:p>
    <w:p w:rsidR="003E1922" w:rsidRPr="00575E17" w:rsidRDefault="003E1922" w:rsidP="003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консервированные продукты с использованием уксуса.</w:t>
      </w:r>
    </w:p>
    <w:p w:rsidR="00B21986" w:rsidRDefault="00B21986"/>
    <w:sectPr w:rsidR="00B2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C4043"/>
    <w:multiLevelType w:val="multilevel"/>
    <w:tmpl w:val="0A6A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922"/>
    <w:rsid w:val="003E1922"/>
    <w:rsid w:val="00B2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2021-02-20T07:49:00Z</dcterms:created>
  <dcterms:modified xsi:type="dcterms:W3CDTF">2021-02-20T07:50:00Z</dcterms:modified>
</cp:coreProperties>
</file>