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bidi w:val="0"/>
        <w:spacing w:lineRule="auto" w:line="240" w:before="0" w:after="0"/>
        <w:ind w:left="227" w:right="0" w:hanging="0"/>
        <w:jc w:val="left"/>
        <w:rPr/>
      </w:pPr>
      <w:r>
        <w:rPr/>
        <w:t xml:space="preserve">                                                                                                                                                     </w:t>
      </w:r>
      <w:r>
        <w:rPr/>
        <w:t>УТВЕРЖДАЮ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Заведующий МДОУ « Детский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сад № 8 « Радуга»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</w:t>
      </w:r>
      <w:r>
        <w:rPr/>
        <w:t xml:space="preserve">Смирнова А.Ю._____________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План работы  по теме «Профилактика детского дорожно-транспортного травматизма,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воспитание навыков безопасного поведения на улицах и  дорогах» на 2019-2020 учебный год в МДОУ «Детский сад № 8 «Радуга» </w:t>
      </w:r>
    </w:p>
    <w:tbl>
      <w:tblPr>
        <w:tblW w:w="15300" w:type="dxa"/>
        <w:jc w:val="left"/>
        <w:tblInd w:w="-1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8"/>
        <w:gridCol w:w="6856"/>
        <w:gridCol w:w="6016"/>
        <w:gridCol w:w="1860"/>
      </w:tblGrid>
      <w:tr>
        <w:trPr>
          <w:trHeight w:val="318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>
        <w:trPr>
          <w:trHeight w:val="4755" w:hRule="atLeast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воспитателями: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разработка тематического плана работы с детьми 3-7 лет по реализации образовательной области «Безопасность»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уголков по ПДД в группах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и дополнение дидактических, развивающих, сюжетно-ролевых игр по ПДД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«Внимание: весна!» - правила проведения прогулки в гололед, во время таяния снега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и проведение развлечений по ознакомлению с правилами дорожного движения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мероприятий по знакомству детей с ПДД</w:t>
            </w:r>
          </w:p>
        </w:tc>
        <w:tc>
          <w:tcPr>
            <w:tcW w:w="6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>
        <w:trPr>
          <w:trHeight w:val="1428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детьми: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Беседы: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«Что ты знаешь об улице?»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«Что можно и что нельзя»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«Помощники на дороге – знаки, светофор»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«Кто управляет движением на улице?»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«Правила поведения на дороге»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дороги малышам»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«Играй, но о дороге не забывай»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Экскурсии и целевые прогулки: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улицей; наблюдение за движением транспорта; рассматривание видов транспорта; прогулка по улицам села; знаки на дороге – место установки, назначение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Чтение худ.литературы: </w:t>
            </w:r>
            <w:r>
              <w:rPr>
                <w:rFonts w:ascii="Times New Roman" w:hAnsi="Times New Roman"/>
                <w:sz w:val="24"/>
                <w:szCs w:val="24"/>
              </w:rPr>
              <w:t>С.Михалков «Моя улица», «Скверная история»; С.Маршак «Милиционер», «Мяч»; В.Семернин «Запрещается-разрешается»; Н.Носов «Автомобиль» и др.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Сюжетно-ролевые игры: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по улицам города», «Пешеходы на улице», «Автомастерская», «Путешествие с Незнайкой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Дидактические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«Угадай, какой знак», «Отвечай быстро», «Внимание! Дорога!», «Азбука путешествий», «Чудо-техника»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«Воробышки и автомобиль», «Будь внимательным», «Цветные автомобили», «Светофор», «Чья команда быстрее соберется»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Развлечения: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в страну дорожных знаков»; «В гостях у светофора».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Конкурс 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«Дорога, дети, автомобиль»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май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>
        <w:trPr>
          <w:trHeight w:val="556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родителями воспитанников: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Консультации: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нужно знать родителям о правилах дорожного движения»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«Чтобы не случилось беды!» - меры предупреждения детского травматизма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«Дисциплина на улице – залог безопасности пешеходов»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нужно знать будущим дошкольникам о правилах дорожного движения»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Информационный стенд: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«Безопасность ребенка в Ваших руках»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«Памятка взрослым по ознакомлению детей с правилами дорожного движения»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папок-передвижек в группах по правилам дорожного движения.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«Дети, дорога, автомобиль»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427720" cy="612711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2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067800" cy="659257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067800" cy="659257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695" w:right="86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71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86aa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LibreOffice/5.4.2.2$Windows_x86 LibreOffice_project/22b09f6418e8c2d508a9eaf86b2399209b0990f4</Application>
  <Pages>7</Pages>
  <Words>403</Words>
  <Characters>2705</Characters>
  <CharactersWithSpaces>3746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2019-09-02T06:42:00Z</dcterms:created>
  <dc:creator>Админ</dc:creator>
  <dc:description/>
  <dc:language>ru-RU</dc:language>
  <cp:lastModifiedBy/>
  <dcterms:modified xsi:type="dcterms:W3CDTF">2019-09-02T13:30:24Z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